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172730E2" w14:textId="77777777" w:rsidR="00594B1D" w:rsidRPr="00594B1D" w:rsidRDefault="009E2C98" w:rsidP="00594B1D">
      <w:pPr>
        <w:suppressAutoHyphens/>
        <w:spacing w:line="360" w:lineRule="auto"/>
        <w:jc w:val="both"/>
        <w:rPr>
          <w:rFonts w:ascii="Times New Roman" w:eastAsiaTheme="minorHAnsi" w:hAnsi="Times New Roman"/>
          <w:b/>
          <w:sz w:val="24"/>
          <w:szCs w:val="24"/>
          <w:lang w:val="sq-AL" w:eastAsia="en-US"/>
        </w:rPr>
      </w:pPr>
      <w:r w:rsidRPr="00594B1D">
        <w:rPr>
          <w:b/>
          <w:sz w:val="22"/>
          <w:szCs w:val="22"/>
        </w:rPr>
        <w:t>Ref</w:t>
      </w:r>
      <w:r w:rsidR="00D261B4" w:rsidRPr="00594B1D">
        <w:rPr>
          <w:b/>
          <w:sz w:val="22"/>
          <w:szCs w:val="22"/>
        </w:rPr>
        <w:t xml:space="preserve">: </w:t>
      </w:r>
      <w:r w:rsidR="00594B1D" w:rsidRPr="00594B1D">
        <w:rPr>
          <w:rFonts w:ascii="Times New Roman" w:eastAsiaTheme="minorHAnsi" w:hAnsi="Times New Roman" w:cstheme="minorBidi"/>
          <w:b/>
          <w:bCs/>
          <w:color w:val="000000" w:themeColor="text1"/>
          <w:sz w:val="24"/>
          <w:szCs w:val="24"/>
          <w:lang w:val="en-US" w:eastAsia="en-US"/>
        </w:rPr>
        <w:t>External Expertise Service for</w:t>
      </w:r>
      <w:r w:rsidR="00594B1D" w:rsidRPr="00594B1D">
        <w:rPr>
          <w:rFonts w:ascii="Times New Roman" w:eastAsia="Calibri" w:hAnsi="Times New Roman" w:cstheme="minorBidi"/>
          <w:b/>
          <w:i/>
          <w:sz w:val="24"/>
          <w:szCs w:val="24"/>
          <w:lang w:val="sq-AL" w:eastAsia="en-US"/>
        </w:rPr>
        <w:t xml:space="preserve"> “</w:t>
      </w:r>
      <w:r w:rsidR="00594B1D" w:rsidRPr="00594B1D">
        <w:rPr>
          <w:rFonts w:ascii="Times New Roman" w:eastAsia="Calibri" w:hAnsi="Times New Roman" w:cstheme="minorBidi"/>
          <w:b/>
          <w:bCs/>
          <w:i/>
          <w:color w:val="222222"/>
          <w:sz w:val="24"/>
          <w:szCs w:val="24"/>
          <w:shd w:val="clear" w:color="auto" w:fill="FFFFFF"/>
          <w:lang w:val="sq-AL" w:eastAsia="en-US"/>
        </w:rPr>
        <w:t>Action Plan/Model/Methods</w:t>
      </w:r>
      <w:r w:rsidR="00594B1D" w:rsidRPr="00594B1D">
        <w:rPr>
          <w:rFonts w:ascii="Times New Roman" w:eastAsia="Calibri" w:hAnsi="Times New Roman"/>
          <w:b/>
          <w:i/>
          <w:sz w:val="24"/>
          <w:szCs w:val="24"/>
          <w:lang w:val="sq-AL" w:eastAsia="en-US"/>
        </w:rPr>
        <w:t>”</w:t>
      </w:r>
      <w:r w:rsidR="00594B1D" w:rsidRPr="00594B1D">
        <w:rPr>
          <w:rFonts w:ascii="Times New Roman" w:eastAsiaTheme="minorHAnsi" w:hAnsi="Times New Roman"/>
          <w:b/>
          <w:i/>
          <w:sz w:val="24"/>
          <w:szCs w:val="24"/>
          <w:lang w:val="sq-AL" w:eastAsia="en-US"/>
        </w:rPr>
        <w:t xml:space="preserve">, </w:t>
      </w:r>
      <w:r w:rsidR="00594B1D" w:rsidRPr="00594B1D">
        <w:rPr>
          <w:rFonts w:ascii="Times New Roman" w:eastAsiaTheme="minorHAnsi" w:hAnsi="Times New Roman"/>
          <w:b/>
          <w:bCs/>
          <w:color w:val="000000" w:themeColor="text1"/>
          <w:sz w:val="24"/>
          <w:szCs w:val="24"/>
          <w:lang w:val="en-US" w:eastAsia="en-US"/>
        </w:rPr>
        <w:t xml:space="preserve">under the project </w:t>
      </w:r>
      <w:r w:rsidR="00594B1D" w:rsidRPr="00594B1D">
        <w:rPr>
          <w:rFonts w:ascii="Times New Roman" w:eastAsiaTheme="minorHAnsi" w:hAnsi="Times New Roman"/>
          <w:b/>
          <w:sz w:val="24"/>
          <w:szCs w:val="24"/>
          <w:shd w:val="clear" w:color="auto" w:fill="FFFFFF"/>
          <w:lang w:val="en-US" w:eastAsia="en-US"/>
        </w:rPr>
        <w:t>Fostering Interfaith Dialogue and Enhancing cross-border religious tourism</w:t>
      </w:r>
      <w:r w:rsidR="00594B1D" w:rsidRPr="00594B1D">
        <w:rPr>
          <w:rFonts w:ascii="Times New Roman" w:eastAsiaTheme="minorHAnsi" w:hAnsi="Times New Roman"/>
          <w:b/>
          <w:color w:val="000000" w:themeColor="text1"/>
          <w:sz w:val="24"/>
          <w:szCs w:val="24"/>
          <w:shd w:val="clear" w:color="auto" w:fill="FFFFFF"/>
          <w:lang w:val="en-US" w:eastAsia="en-US"/>
        </w:rPr>
        <w:t>-</w:t>
      </w:r>
      <w:r w:rsidR="00594B1D" w:rsidRPr="00594B1D">
        <w:rPr>
          <w:rFonts w:ascii="Times New Roman" w:eastAsiaTheme="minorHAnsi" w:hAnsi="Times New Roman"/>
          <w:b/>
          <w:bCs/>
          <w:color w:val="000000" w:themeColor="text1"/>
          <w:sz w:val="24"/>
          <w:szCs w:val="24"/>
          <w:lang w:val="en-US" w:eastAsia="en-US"/>
        </w:rPr>
        <w:t xml:space="preserve"> </w:t>
      </w:r>
      <w:r w:rsidR="00594B1D" w:rsidRPr="00594B1D">
        <w:rPr>
          <w:rFonts w:ascii="Times New Roman" w:eastAsiaTheme="minorHAnsi" w:hAnsi="Times New Roman"/>
          <w:b/>
          <w:bCs/>
          <w:color w:val="222222"/>
          <w:sz w:val="24"/>
          <w:szCs w:val="24"/>
          <w:shd w:val="clear" w:color="auto" w:fill="FFFFFF"/>
          <w:lang w:val="sq-AL" w:eastAsia="en-US"/>
        </w:rPr>
        <w:t>“InterFIDE AB 2.0, REF NO. SA- 0100176”</w:t>
      </w:r>
      <w:r w:rsidR="00594B1D" w:rsidRPr="00594B1D">
        <w:rPr>
          <w:rFonts w:ascii="Times New Roman" w:eastAsiaTheme="minorHAnsi" w:hAnsi="Times New Roman"/>
          <w:b/>
          <w:color w:val="000000" w:themeColor="text1"/>
          <w:sz w:val="24"/>
          <w:szCs w:val="24"/>
          <w:lang w:val="en-US" w:eastAsia="en-US"/>
        </w:rPr>
        <w:t>/ Order 3173/Prot no. 44298</w:t>
      </w:r>
    </w:p>
    <w:p w14:paraId="73FA96E6" w14:textId="062625B1" w:rsidR="00D261B4" w:rsidRPr="0017401E" w:rsidRDefault="00D261B4">
      <w:pPr>
        <w:pStyle w:val="Title"/>
        <w:spacing w:after="240"/>
        <w:ind w:left="-108" w:firstLine="108"/>
        <w:rPr>
          <w:b w:val="0"/>
          <w:sz w:val="22"/>
          <w:szCs w:val="22"/>
          <w:lang w:val="en-GB"/>
        </w:rPr>
      </w:pPr>
      <w:bookmarkStart w:id="0" w:name="_GoBack"/>
      <w:bookmarkEnd w:id="0"/>
    </w:p>
    <w:p w14:paraId="7D349766" w14:textId="3DFD7BDA" w:rsidR="00D261B4" w:rsidRPr="00594B1D" w:rsidRDefault="00D261B4" w:rsidP="00594B1D">
      <w:pPr>
        <w:pStyle w:val="Title"/>
        <w:spacing w:after="120"/>
        <w:rPr>
          <w:sz w:val="22"/>
          <w:szCs w:val="22"/>
          <w:lang w:val="en-GB"/>
        </w:rPr>
      </w:pPr>
      <w:r w:rsidRPr="002D62E8">
        <w:rPr>
          <w:sz w:val="22"/>
          <w:szCs w:val="22"/>
          <w:lang w:val="en-GB"/>
        </w:rPr>
        <w:t>Contract title</w:t>
      </w:r>
      <w:r w:rsidR="002D62E8">
        <w:rPr>
          <w:sz w:val="22"/>
          <w:szCs w:val="22"/>
          <w:lang w:val="en-GB"/>
        </w:rPr>
        <w:t>:</w:t>
      </w:r>
      <w:r w:rsidR="002D62E8" w:rsidRPr="002D62E8">
        <w:rPr>
          <w:i/>
          <w:sz w:val="24"/>
          <w:szCs w:val="24"/>
          <w:lang w:val="sq-AL"/>
        </w:rPr>
        <w:t xml:space="preserve"> </w:t>
      </w:r>
      <w:r w:rsidR="00594B1D" w:rsidRPr="00594B1D">
        <w:rPr>
          <w:rFonts w:eastAsiaTheme="minorHAnsi" w:cstheme="minorBidi"/>
          <w:bCs/>
          <w:color w:val="000000" w:themeColor="text1"/>
          <w:sz w:val="24"/>
          <w:szCs w:val="24"/>
          <w:lang w:eastAsia="en-US"/>
        </w:rPr>
        <w:t>External Expertise Service for</w:t>
      </w:r>
      <w:r w:rsidR="00594B1D" w:rsidRPr="00594B1D">
        <w:rPr>
          <w:rFonts w:eastAsia="Calibri" w:cstheme="minorBidi"/>
          <w:i/>
          <w:sz w:val="24"/>
          <w:szCs w:val="24"/>
          <w:lang w:val="sq-AL" w:eastAsia="en-US"/>
        </w:rPr>
        <w:t xml:space="preserve"> “</w:t>
      </w:r>
      <w:r w:rsidR="00594B1D" w:rsidRPr="00594B1D">
        <w:rPr>
          <w:rFonts w:eastAsia="Calibri" w:cstheme="minorBidi"/>
          <w:bCs/>
          <w:i/>
          <w:color w:val="222222"/>
          <w:sz w:val="24"/>
          <w:szCs w:val="24"/>
          <w:shd w:val="clear" w:color="auto" w:fill="FFFFFF"/>
          <w:lang w:val="sq-AL" w:eastAsia="en-US"/>
        </w:rPr>
        <w:t>Action Plan/Model/Methods</w:t>
      </w:r>
      <w:r w:rsidR="00594B1D" w:rsidRPr="00594B1D">
        <w:rPr>
          <w:rFonts w:eastAsia="Calibri"/>
          <w:i/>
          <w:sz w:val="24"/>
          <w:szCs w:val="24"/>
          <w:lang w:val="sq-AL" w:eastAsia="en-US"/>
        </w:rPr>
        <w:t>”</w:t>
      </w: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w:t>
      </w:r>
      <w:r>
        <w:rPr>
          <w:rFonts w:ascii="Times New Roman" w:hAnsi="Times New Roman"/>
          <w:color w:val="000000"/>
          <w:sz w:val="22"/>
          <w:szCs w:val="22"/>
        </w:rPr>
        <w:lastRenderedPageBreak/>
        <w:t>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ref:____________________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AB89F" w14:textId="77777777" w:rsidR="00D128C4" w:rsidRDefault="00D128C4" w:rsidP="006D1139">
      <w:pPr>
        <w:spacing w:before="120" w:after="0"/>
      </w:pPr>
      <w:r>
        <w:separator/>
      </w:r>
    </w:p>
  </w:endnote>
  <w:endnote w:type="continuationSeparator" w:id="0">
    <w:p w14:paraId="2C5302B8" w14:textId="77777777" w:rsidR="00D128C4" w:rsidRDefault="00D128C4">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298F2339"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594B1D">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594B1D">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560D93B1"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594B1D">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594B1D">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5B9B6A9F"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594B1D">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594B1D">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1033181A"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594B1D">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594B1D">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07386AC4"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594B1D">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594B1D">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671F2152"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594B1D">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594B1D">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2EF6F" w14:textId="77777777" w:rsidR="00D128C4" w:rsidRDefault="00D128C4">
      <w:r>
        <w:separator/>
      </w:r>
    </w:p>
  </w:footnote>
  <w:footnote w:type="continuationSeparator" w:id="0">
    <w:p w14:paraId="46BFF95F" w14:textId="77777777" w:rsidR="00D128C4" w:rsidRDefault="00D128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14"/>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2"/>
  </w:num>
  <w:num w:numId="11">
    <w:abstractNumId w:val="9"/>
  </w:num>
  <w:num w:numId="12">
    <w:abstractNumId w:val="6"/>
  </w:num>
  <w:num w:numId="13">
    <w:abstractNumId w:val="8"/>
  </w:num>
  <w:num w:numId="14">
    <w:abstractNumId w:val="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D62E8"/>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4B1D"/>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588E"/>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03B6"/>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45A8"/>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521C"/>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8C4"/>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4EF98-7869-4FB9-AFA5-B7C67A563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3237</Words>
  <Characters>18457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21651</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Ana Bixhi</cp:lastModifiedBy>
  <cp:revision>2</cp:revision>
  <cp:lastPrinted>2013-05-27T10:48:00Z</cp:lastPrinted>
  <dcterms:created xsi:type="dcterms:W3CDTF">2024-11-18T13:36:00Z</dcterms:created>
  <dcterms:modified xsi:type="dcterms:W3CDTF">2024-11-18T13:36:00Z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